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7224" w14:textId="10351295" w:rsidR="000C09BF" w:rsidRPr="006C1CC8" w:rsidRDefault="006C1CC8" w:rsidP="000C09B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b/>
          <w:bCs/>
          <w:color w:val="555555"/>
          <w:sz w:val="23"/>
          <w:szCs w:val="23"/>
        </w:rPr>
      </w:pPr>
      <w:r w:rsidRPr="006C1CC8">
        <w:rPr>
          <w:rFonts w:ascii="Roboto" w:hAnsi="Roboto"/>
          <w:b/>
          <w:bCs/>
          <w:color w:val="555555"/>
          <w:sz w:val="23"/>
          <w:szCs w:val="23"/>
        </w:rPr>
        <w:t>ПОЛИТИКА ПЕРСОНАЛЬНЫХ ДАННЫХ ДЛЯ МОБИЛЬНОГО ПРИЛОЖЕНИЯ</w:t>
      </w:r>
    </w:p>
    <w:p w14:paraId="4886FDC6" w14:textId="29EE7822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 w:rsidRPr="005468AB">
        <w:rPr>
          <w:rFonts w:ascii="Roboto" w:hAnsi="Roboto"/>
          <w:color w:val="555555"/>
          <w:sz w:val="23"/>
          <w:szCs w:val="23"/>
        </w:rPr>
        <w:t>Согласно Закону Республики Казахстан от 21 мая 2013 года N 94-V «О персональных данных и их защите</w:t>
      </w:r>
      <w:r>
        <w:rPr>
          <w:rFonts w:ascii="Roboto" w:hAnsi="Roboto"/>
          <w:color w:val="555555"/>
          <w:sz w:val="23"/>
          <w:szCs w:val="23"/>
        </w:rPr>
        <w:t xml:space="preserve"> </w:t>
      </w:r>
      <w:r w:rsidRPr="005468AB">
        <w:rPr>
          <w:rFonts w:ascii="Roboto" w:hAnsi="Roboto"/>
          <w:color w:val="555555"/>
          <w:sz w:val="23"/>
          <w:szCs w:val="23"/>
        </w:rPr>
        <w:t>»</w:t>
      </w:r>
      <w:r>
        <w:rPr>
          <w:rFonts w:ascii="Roboto" w:hAnsi="Roboto"/>
          <w:color w:val="555555"/>
          <w:sz w:val="23"/>
          <w:szCs w:val="23"/>
        </w:rPr>
        <w:t xml:space="preserve"> Вы подтверждаете свое согласие на обработку компанией </w:t>
      </w:r>
      <w:r w:rsidR="002922DE">
        <w:rPr>
          <w:rFonts w:ascii="Roboto" w:hAnsi="Roboto"/>
          <w:color w:val="555555"/>
          <w:sz w:val="23"/>
          <w:szCs w:val="23"/>
        </w:rPr>
        <w:t xml:space="preserve">ТОО </w:t>
      </w:r>
      <w:r>
        <w:rPr>
          <w:rFonts w:ascii="Roboto" w:hAnsi="Roboto"/>
          <w:color w:val="555555"/>
          <w:sz w:val="23"/>
          <w:szCs w:val="23"/>
        </w:rPr>
        <w:t>«Антис-Мед»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</w:p>
    <w:p w14:paraId="7DC27DAD" w14:textId="1AB2DA41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Компания</w:t>
      </w:r>
      <w:r w:rsidR="002922DE">
        <w:rPr>
          <w:rFonts w:ascii="Roboto" w:hAnsi="Roboto"/>
          <w:color w:val="555555"/>
          <w:sz w:val="23"/>
          <w:szCs w:val="23"/>
        </w:rPr>
        <w:t xml:space="preserve"> ТОО</w:t>
      </w:r>
      <w:r>
        <w:rPr>
          <w:rFonts w:ascii="Roboto" w:hAnsi="Roboto"/>
          <w:color w:val="555555"/>
          <w:sz w:val="23"/>
          <w:szCs w:val="23"/>
        </w:rPr>
        <w:t xml:space="preserve"> «Антис-Мед»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</w:t>
      </w:r>
      <w:r w:rsidR="002922DE">
        <w:rPr>
          <w:rFonts w:ascii="Roboto" w:hAnsi="Roboto"/>
          <w:color w:val="555555"/>
          <w:sz w:val="23"/>
          <w:szCs w:val="23"/>
        </w:rPr>
        <w:t xml:space="preserve">ТОО </w:t>
      </w:r>
      <w:r>
        <w:rPr>
          <w:rFonts w:ascii="Roboto" w:hAnsi="Roboto"/>
          <w:color w:val="555555"/>
          <w:sz w:val="23"/>
          <w:szCs w:val="23"/>
        </w:rPr>
        <w:t>«Антис-Мед» в качестве обязательных к исполнению. </w:t>
      </w:r>
    </w:p>
    <w:p w14:paraId="295C5381" w14:textId="34527B6C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В случае необходимости предоставления Ваших персональных данных правообладателю, дистрибьютору или реселлеру программного обеспечения в целях регистрации программного обеспечения на ваше имя, вы даёте согласие на передачу ваших персональных данных. Компания </w:t>
      </w:r>
      <w:r w:rsidR="002922DE">
        <w:rPr>
          <w:rFonts w:ascii="Roboto" w:hAnsi="Roboto"/>
          <w:color w:val="555555"/>
          <w:sz w:val="23"/>
          <w:szCs w:val="23"/>
        </w:rPr>
        <w:t xml:space="preserve">ТОО </w:t>
      </w:r>
      <w:r>
        <w:rPr>
          <w:rFonts w:ascii="Roboto" w:hAnsi="Roboto"/>
          <w:color w:val="555555"/>
          <w:sz w:val="23"/>
          <w:szCs w:val="23"/>
        </w:rPr>
        <w:t>«Антис-Мед» гарантирует, что правообладатель, дистрибьютор или реселлер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</w:p>
    <w:p w14:paraId="55FC46DE" w14:textId="1C56338F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Настоящее согласие распространяется на следующие Ваши персональные данные: фамилия, имя и отчество, адрес электронной почты, почтовый адрес, контактный телефон, платёжные реквизиты. </w:t>
      </w:r>
    </w:p>
    <w:p w14:paraId="4A3785AB" w14:textId="18E5D396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</w:t>
      </w:r>
      <w:r w:rsidRPr="002922DE">
        <w:rPr>
          <w:rFonts w:ascii="Roboto" w:hAnsi="Roboto"/>
          <w:color w:val="555555"/>
          <w:sz w:val="23"/>
          <w:szCs w:val="23"/>
        </w:rPr>
        <w:t xml:space="preserve">уведомления на адрес: </w:t>
      </w:r>
      <w:r w:rsidR="002922DE" w:rsidRPr="002922DE">
        <w:rPr>
          <w:rFonts w:ascii="Roboto" w:hAnsi="Roboto"/>
          <w:color w:val="555555"/>
          <w:sz w:val="23"/>
          <w:szCs w:val="23"/>
        </w:rPr>
        <w:t>150</w:t>
      </w:r>
      <w:r w:rsidRPr="002922DE">
        <w:rPr>
          <w:rFonts w:ascii="Roboto" w:hAnsi="Roboto"/>
          <w:color w:val="555555"/>
          <w:sz w:val="23"/>
          <w:szCs w:val="23"/>
        </w:rPr>
        <w:t>000,</w:t>
      </w:r>
      <w:r>
        <w:rPr>
          <w:rFonts w:ascii="Roboto" w:hAnsi="Roboto"/>
          <w:color w:val="555555"/>
          <w:sz w:val="23"/>
          <w:szCs w:val="23"/>
        </w:rPr>
        <w:t xml:space="preserve"> г. </w:t>
      </w:r>
      <w:r w:rsidR="002922DE">
        <w:rPr>
          <w:rFonts w:ascii="Roboto" w:hAnsi="Roboto"/>
          <w:color w:val="555555"/>
          <w:sz w:val="23"/>
          <w:szCs w:val="23"/>
        </w:rPr>
        <w:t>Петропавловск</w:t>
      </w:r>
      <w:r>
        <w:rPr>
          <w:rFonts w:ascii="Roboto" w:hAnsi="Roboto"/>
          <w:color w:val="555555"/>
          <w:sz w:val="23"/>
          <w:szCs w:val="23"/>
        </w:rPr>
        <w:t xml:space="preserve">, ул. </w:t>
      </w:r>
      <w:r w:rsidR="002922DE">
        <w:rPr>
          <w:rFonts w:ascii="Roboto" w:hAnsi="Roboto"/>
          <w:color w:val="555555"/>
          <w:sz w:val="23"/>
          <w:szCs w:val="23"/>
        </w:rPr>
        <w:t>Сутюшева</w:t>
      </w:r>
      <w:r>
        <w:rPr>
          <w:rFonts w:ascii="Roboto" w:hAnsi="Roboto"/>
          <w:color w:val="555555"/>
          <w:sz w:val="23"/>
          <w:szCs w:val="23"/>
        </w:rPr>
        <w:t xml:space="preserve">, д. </w:t>
      </w:r>
      <w:r w:rsidR="002922DE">
        <w:rPr>
          <w:rFonts w:ascii="Roboto" w:hAnsi="Roboto"/>
          <w:color w:val="555555"/>
          <w:sz w:val="23"/>
          <w:szCs w:val="23"/>
        </w:rPr>
        <w:t>16А</w:t>
      </w:r>
      <w:r>
        <w:rPr>
          <w:rFonts w:ascii="Roboto" w:hAnsi="Roboto"/>
          <w:color w:val="555555"/>
          <w:sz w:val="23"/>
          <w:szCs w:val="23"/>
        </w:rPr>
        <w:t>, с пометкой «Отзыв согласия на обработку персональных данных». </w:t>
      </w:r>
    </w:p>
    <w:p w14:paraId="4F0FD4DA" w14:textId="118C127D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Обращаем ваше внимание, что отзыв согласия на обработку персональных данных влечёт за собой удаление Вашей учётной записи с Интернет-сайта (</w:t>
      </w:r>
      <w:r w:rsidR="00852928" w:rsidRPr="00852928">
        <w:rPr>
          <w:rFonts w:ascii="Roboto" w:hAnsi="Roboto"/>
          <w:color w:val="555555"/>
          <w:sz w:val="23"/>
          <w:szCs w:val="23"/>
        </w:rPr>
        <w:t>https://antis.kz/</w:t>
      </w:r>
      <w:r>
        <w:rPr>
          <w:rFonts w:ascii="Roboto" w:hAnsi="Roboto"/>
          <w:color w:val="555555"/>
          <w:sz w:val="23"/>
          <w:szCs w:val="23"/>
        </w:rPr>
        <w:t xml:space="preserve">), а также уничтожение записей, содержащих ваши персональные данные, в системах обработки персональных данных компании </w:t>
      </w:r>
      <w:r w:rsidR="00852928">
        <w:rPr>
          <w:rFonts w:ascii="Roboto" w:hAnsi="Roboto"/>
          <w:color w:val="555555"/>
          <w:sz w:val="23"/>
          <w:szCs w:val="23"/>
        </w:rPr>
        <w:t>ТОО «Антис-Мед»</w:t>
      </w:r>
      <w:r>
        <w:rPr>
          <w:rFonts w:ascii="Roboto" w:hAnsi="Roboto"/>
          <w:color w:val="555555"/>
          <w:sz w:val="23"/>
          <w:szCs w:val="23"/>
        </w:rPr>
        <w:t xml:space="preserve">, что может сделать невозможным пользование интернет-сервисами компании </w:t>
      </w:r>
      <w:r w:rsidR="00852928">
        <w:rPr>
          <w:rFonts w:ascii="Roboto" w:hAnsi="Roboto"/>
          <w:color w:val="555555"/>
          <w:sz w:val="23"/>
          <w:szCs w:val="23"/>
        </w:rPr>
        <w:t>ТОО «Антис-Мед»</w:t>
      </w:r>
      <w:r>
        <w:rPr>
          <w:rFonts w:ascii="Roboto" w:hAnsi="Roboto"/>
          <w:color w:val="555555"/>
          <w:sz w:val="23"/>
          <w:szCs w:val="23"/>
        </w:rPr>
        <w:t>. </w:t>
      </w:r>
      <w:r w:rsidR="002922DE">
        <w:rPr>
          <w:rFonts w:ascii="Roboto" w:hAnsi="Roboto"/>
          <w:color w:val="555555"/>
          <w:sz w:val="23"/>
          <w:szCs w:val="23"/>
        </w:rPr>
        <w:t xml:space="preserve"> </w:t>
      </w:r>
    </w:p>
    <w:p w14:paraId="2D657FF8" w14:textId="3204C486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</w:t>
      </w:r>
      <w:r w:rsidR="00852928">
        <w:rPr>
          <w:rFonts w:ascii="Roboto" w:hAnsi="Roboto"/>
          <w:color w:val="555555"/>
          <w:sz w:val="23"/>
          <w:szCs w:val="23"/>
        </w:rPr>
        <w:t>Республики Казахстан</w:t>
      </w:r>
      <w:r>
        <w:rPr>
          <w:rFonts w:ascii="Roboto" w:hAnsi="Roboto"/>
          <w:color w:val="555555"/>
          <w:sz w:val="23"/>
          <w:szCs w:val="23"/>
        </w:rPr>
        <w:t>, законные права и интересы третьих лиц. Вся представленная информация заполнена мною в отношении себя лично. </w:t>
      </w:r>
    </w:p>
    <w:p w14:paraId="29EB1F97" w14:textId="302B1AD3" w:rsidR="005468AB" w:rsidRDefault="005468AB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Настоящее согласие действует в течение всего периода хранения персональных данных, если иное не предусмотрено законодательством </w:t>
      </w:r>
      <w:r w:rsidR="00852928">
        <w:rPr>
          <w:rFonts w:ascii="Roboto" w:hAnsi="Roboto"/>
          <w:color w:val="555555"/>
          <w:sz w:val="23"/>
          <w:szCs w:val="23"/>
        </w:rPr>
        <w:t>Республики Казахстан</w:t>
      </w:r>
      <w:r>
        <w:rPr>
          <w:rFonts w:ascii="Roboto" w:hAnsi="Roboto"/>
          <w:color w:val="555555"/>
          <w:sz w:val="23"/>
          <w:szCs w:val="23"/>
        </w:rPr>
        <w:t>.</w:t>
      </w:r>
    </w:p>
    <w:p w14:paraId="66595B1E" w14:textId="77777777" w:rsid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</w:p>
    <w:p w14:paraId="3CFD2DE9" w14:textId="77777777" w:rsid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</w:p>
    <w:p w14:paraId="3DAFC953" w14:textId="63CC193F" w:rsidR="000C09BF" w:rsidRPr="006C1CC8" w:rsidRDefault="000C09BF" w:rsidP="006C1CC8">
      <w:pPr>
        <w:pStyle w:val="a3"/>
        <w:shd w:val="clear" w:color="auto" w:fill="FFFFFF"/>
        <w:spacing w:after="360"/>
        <w:jc w:val="center"/>
        <w:rPr>
          <w:rFonts w:ascii="Roboto" w:hAnsi="Roboto"/>
          <w:b/>
          <w:bCs/>
          <w:color w:val="555555"/>
          <w:sz w:val="23"/>
          <w:szCs w:val="23"/>
        </w:rPr>
      </w:pPr>
      <w:r w:rsidRPr="006C1CC8">
        <w:rPr>
          <w:rFonts w:ascii="Roboto" w:hAnsi="Roboto"/>
          <w:b/>
          <w:bCs/>
          <w:color w:val="555555"/>
          <w:sz w:val="23"/>
          <w:szCs w:val="23"/>
        </w:rPr>
        <w:lastRenderedPageBreak/>
        <w:t>ПОЛИТИКА КОНФИДЕНЦИАЛЬНОСТИ ДЛЯ МОБИЛЬНОГО ПРИЛОЖЕНИЯ</w:t>
      </w:r>
    </w:p>
    <w:p w14:paraId="1BCB5237" w14:textId="65B6F595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 xml:space="preserve">Политика конфиденциальности и обработки персональных данных мобильного приложения </w:t>
      </w:r>
      <w:r w:rsidR="00A101D0">
        <w:rPr>
          <w:rFonts w:ascii="Roboto" w:hAnsi="Roboto"/>
          <w:color w:val="555555"/>
          <w:sz w:val="23"/>
          <w:szCs w:val="23"/>
        </w:rPr>
        <w:t xml:space="preserve">Надежда. Стационар </w:t>
      </w:r>
      <w:r w:rsidRPr="000C09BF">
        <w:rPr>
          <w:rFonts w:ascii="Roboto" w:hAnsi="Roboto"/>
          <w:color w:val="555555"/>
          <w:sz w:val="23"/>
          <w:szCs w:val="23"/>
        </w:rPr>
        <w:t xml:space="preserve">(далее – Политика конфиденциальности) определяет порядок, условия обработки персональных данных пользователей Мобильного приложения </w:t>
      </w:r>
      <w:r w:rsidR="00A101D0">
        <w:rPr>
          <w:rFonts w:ascii="Roboto" w:hAnsi="Roboto"/>
          <w:color w:val="555555"/>
          <w:sz w:val="23"/>
          <w:szCs w:val="23"/>
        </w:rPr>
        <w:t>Надежда. Стационар</w:t>
      </w:r>
      <w:r w:rsidRPr="000C09BF">
        <w:rPr>
          <w:rFonts w:ascii="Roboto" w:hAnsi="Roboto"/>
          <w:color w:val="555555"/>
          <w:sz w:val="23"/>
          <w:szCs w:val="23"/>
        </w:rPr>
        <w:t xml:space="preserve"> (далее¬ Приложение), и устанавливает требования по обеспечению безопасности персональных данных Пользователей</w:t>
      </w:r>
    </w:p>
    <w:p w14:paraId="621DD262" w14:textId="3D41368F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Мобильное приложение разработано Товариществом с ограниченной ответственностью Антис-Мед (далее</w:t>
      </w:r>
      <w:r w:rsidR="00345288">
        <w:rPr>
          <w:rFonts w:ascii="Roboto" w:hAnsi="Roboto"/>
          <w:color w:val="555555"/>
          <w:sz w:val="23"/>
          <w:szCs w:val="23"/>
        </w:rPr>
        <w:t xml:space="preserve"> </w:t>
      </w:r>
      <w:r w:rsidRPr="000C09BF">
        <w:rPr>
          <w:rFonts w:ascii="Roboto" w:hAnsi="Roboto"/>
          <w:color w:val="555555"/>
          <w:sz w:val="23"/>
          <w:szCs w:val="23"/>
        </w:rPr>
        <w:t>ТОО «Антис</w:t>
      </w:r>
      <w:r w:rsidR="00B64736">
        <w:rPr>
          <w:rFonts w:ascii="Roboto" w:hAnsi="Roboto"/>
          <w:color w:val="555555"/>
          <w:sz w:val="23"/>
          <w:szCs w:val="23"/>
        </w:rPr>
        <w:t>-</w:t>
      </w:r>
      <w:r w:rsidRPr="000C09BF">
        <w:rPr>
          <w:rFonts w:ascii="Roboto" w:hAnsi="Roboto"/>
          <w:color w:val="555555"/>
          <w:sz w:val="23"/>
          <w:szCs w:val="23"/>
        </w:rPr>
        <w:t>Мед»).</w:t>
      </w:r>
    </w:p>
    <w:p w14:paraId="2D1CE19A" w14:textId="4BC4FE7E" w:rsid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Использование Приложения означает безоговорочное согласие пользователя с настоящей Политикой и указанными в ней условиями обработки информации, получаемой с устройства пользователя. В случае несогласия с Политикой пользователь должен воздержаться от использования Приложения.</w:t>
      </w:r>
    </w:p>
    <w:p w14:paraId="22598021" w14:textId="77777777" w:rsidR="00CD7820" w:rsidRDefault="00EC6318" w:rsidP="00CD7820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ТОО Антис-Мед не несет ответственность за конфиденциальность персональных данных в случаях:</w:t>
      </w:r>
    </w:p>
    <w:p w14:paraId="54315AC2" w14:textId="57856090" w:rsidR="00EC6318" w:rsidRDefault="00EC6318" w:rsidP="003047C2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br/>
      </w:r>
      <w:r w:rsidR="00CD7820">
        <w:rPr>
          <w:rFonts w:ascii="Roboto" w:hAnsi="Roboto"/>
          <w:color w:val="555555"/>
          <w:sz w:val="23"/>
          <w:szCs w:val="23"/>
        </w:rPr>
        <w:t xml:space="preserve">               </w:t>
      </w:r>
      <w:r>
        <w:rPr>
          <w:rFonts w:ascii="Roboto" w:hAnsi="Roboto"/>
          <w:color w:val="555555"/>
          <w:sz w:val="23"/>
          <w:szCs w:val="23"/>
        </w:rPr>
        <w:t>- потери мобильного устройства, на котором установлено приложение;</w:t>
      </w:r>
    </w:p>
    <w:p w14:paraId="4FCFB8DF" w14:textId="27FA83A7" w:rsidR="00EC6318" w:rsidRDefault="00EC6318" w:rsidP="003047C2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- передача </w:t>
      </w:r>
      <w:r w:rsidR="00CD7820">
        <w:rPr>
          <w:rFonts w:ascii="Roboto" w:hAnsi="Roboto"/>
          <w:color w:val="555555"/>
          <w:sz w:val="23"/>
          <w:szCs w:val="23"/>
        </w:rPr>
        <w:t xml:space="preserve">устройства или </w:t>
      </w:r>
      <w:r>
        <w:rPr>
          <w:rFonts w:ascii="Roboto" w:hAnsi="Roboto"/>
          <w:color w:val="555555"/>
          <w:sz w:val="23"/>
          <w:szCs w:val="23"/>
        </w:rPr>
        <w:t>учетной записи иному лицу;</w:t>
      </w:r>
    </w:p>
    <w:p w14:paraId="76B50FA9" w14:textId="4860B879" w:rsidR="00EC6318" w:rsidRPr="000C09BF" w:rsidRDefault="00EC6318" w:rsidP="003047C2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-</w:t>
      </w:r>
      <w:r w:rsidR="003047C2">
        <w:rPr>
          <w:rFonts w:ascii="Roboto" w:hAnsi="Roboto"/>
          <w:color w:val="555555"/>
          <w:sz w:val="23"/>
          <w:szCs w:val="23"/>
        </w:rPr>
        <w:t xml:space="preserve"> </w:t>
      </w:r>
      <w:r>
        <w:rPr>
          <w:rFonts w:ascii="Roboto" w:hAnsi="Roboto"/>
          <w:color w:val="555555"/>
          <w:sz w:val="23"/>
          <w:szCs w:val="23"/>
        </w:rPr>
        <w:t>разглашени</w:t>
      </w:r>
      <w:r w:rsidR="00437EDF">
        <w:rPr>
          <w:rFonts w:ascii="Roboto" w:hAnsi="Roboto"/>
          <w:color w:val="555555"/>
          <w:sz w:val="23"/>
          <w:szCs w:val="23"/>
        </w:rPr>
        <w:t>и</w:t>
      </w:r>
      <w:r>
        <w:rPr>
          <w:rFonts w:ascii="Roboto" w:hAnsi="Roboto"/>
          <w:color w:val="555555"/>
          <w:sz w:val="23"/>
          <w:szCs w:val="23"/>
        </w:rPr>
        <w:t xml:space="preserve"> конфиденциальной информации</w:t>
      </w:r>
      <w:r w:rsidR="00CD7820">
        <w:rPr>
          <w:rFonts w:ascii="Roboto" w:hAnsi="Roboto"/>
          <w:color w:val="555555"/>
          <w:sz w:val="23"/>
          <w:szCs w:val="23"/>
        </w:rPr>
        <w:t xml:space="preserve"> пользователя</w:t>
      </w:r>
      <w:r w:rsidR="00437EDF">
        <w:rPr>
          <w:rFonts w:ascii="Roboto" w:hAnsi="Roboto"/>
          <w:color w:val="555555"/>
          <w:sz w:val="23"/>
          <w:szCs w:val="23"/>
        </w:rPr>
        <w:t>.</w:t>
      </w:r>
    </w:p>
    <w:p w14:paraId="4807AF48" w14:textId="77777777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</w:p>
    <w:p w14:paraId="3E67DB21" w14:textId="31C05DF9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</w:t>
      </w:r>
      <w:r w:rsidRPr="000C09BF">
        <w:rPr>
          <w:rFonts w:ascii="Roboto" w:hAnsi="Roboto"/>
          <w:color w:val="555555"/>
          <w:sz w:val="23"/>
          <w:szCs w:val="23"/>
        </w:rPr>
        <w:tab/>
        <w:t>Общие положения</w:t>
      </w:r>
    </w:p>
    <w:p w14:paraId="27A015F0" w14:textId="1015DCB2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1.1.</w:t>
      </w:r>
      <w:r w:rsidRPr="000C09BF">
        <w:rPr>
          <w:rFonts w:ascii="Roboto" w:hAnsi="Roboto"/>
          <w:color w:val="555555"/>
          <w:sz w:val="23"/>
          <w:szCs w:val="23"/>
        </w:rPr>
        <w:tab/>
        <w:t>Использование мобильного Приложение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2EA00F25" w14:textId="22898090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1.2.</w:t>
      </w:r>
      <w:r w:rsidRPr="000C09BF">
        <w:rPr>
          <w:rFonts w:ascii="Roboto" w:hAnsi="Roboto"/>
          <w:color w:val="555555"/>
          <w:sz w:val="23"/>
          <w:szCs w:val="23"/>
        </w:rPr>
        <w:tab/>
        <w:t>В случае несогласия с условиями Политики конфиденциальности Пользователь должен прекратить использование мобильного Приложения.</w:t>
      </w:r>
    </w:p>
    <w:p w14:paraId="1F9DA0B5" w14:textId="4181904C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1.3.</w:t>
      </w:r>
      <w:r w:rsidRPr="000C09BF">
        <w:rPr>
          <w:rFonts w:ascii="Roboto" w:hAnsi="Roboto"/>
          <w:color w:val="555555"/>
          <w:sz w:val="23"/>
          <w:szCs w:val="23"/>
        </w:rPr>
        <w:tab/>
        <w:t>Мобильное Приложение не контролирует и не несет ответственность за сайты третьих лиц, на которые Пользователь может перейти по ссылкам, доступным в мобильном Приложении.</w:t>
      </w:r>
    </w:p>
    <w:p w14:paraId="7545FEA5" w14:textId="6D64724B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1.4.</w:t>
      </w:r>
      <w:r w:rsidRPr="000C09BF">
        <w:rPr>
          <w:rFonts w:ascii="Roboto" w:hAnsi="Roboto"/>
          <w:color w:val="555555"/>
          <w:sz w:val="23"/>
          <w:szCs w:val="23"/>
        </w:rPr>
        <w:tab/>
        <w:t>Приложение и услуги в рамках Приложения позволяют Пользователю осуществлять взаимодействие с Компанией и медицинскими организациями на основании заключенных договоров и соглашений с Компанией, которые в числе прочего регулируют все вопросы обработки и хранения Компанией персональных данных пользователя.</w:t>
      </w:r>
    </w:p>
    <w:p w14:paraId="50EC3F12" w14:textId="61065A59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1.5. Компания имеет право вносить изменения в настоящую Политику путем размещения новой редакции Политики на сайте Компании и/или в Приложении. Обязанность самостоятельного ознакомления с актуальной редакцией Политики лежит на пользователе.</w:t>
      </w:r>
    </w:p>
    <w:p w14:paraId="35587917" w14:textId="6182AE45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lastRenderedPageBreak/>
        <w:t>2.</w:t>
      </w:r>
      <w:r w:rsidRPr="000C09BF">
        <w:rPr>
          <w:rFonts w:ascii="Roboto" w:hAnsi="Roboto"/>
          <w:color w:val="555555"/>
          <w:sz w:val="23"/>
          <w:szCs w:val="23"/>
        </w:rPr>
        <w:tab/>
        <w:t>Состав информации, которая может быть получена с устройства пользователя при использовании Приложения и цели ее получения (далее ¬ Информация пользователя):</w:t>
      </w:r>
    </w:p>
    <w:p w14:paraId="5450A124" w14:textId="5F97E6EB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2.1.</w:t>
      </w:r>
      <w:r w:rsidRPr="000C09BF">
        <w:rPr>
          <w:rFonts w:ascii="Roboto" w:hAnsi="Roboto"/>
          <w:color w:val="555555"/>
          <w:sz w:val="23"/>
          <w:szCs w:val="23"/>
        </w:rPr>
        <w:tab/>
        <w:t>Информация о местоположении устройства пользователя (на основе данных сети оператора сотовой связи и сигналов GPS) используется для информирования о дополнительных сервисах, доступных пользователю и обусловленных его местоположением.</w:t>
      </w:r>
    </w:p>
    <w:p w14:paraId="7E5861BD" w14:textId="32BB8988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2.2.</w:t>
      </w:r>
      <w:r w:rsidRPr="000C09BF">
        <w:rPr>
          <w:rFonts w:ascii="Roboto" w:hAnsi="Roboto"/>
          <w:color w:val="555555"/>
          <w:sz w:val="23"/>
          <w:szCs w:val="23"/>
        </w:rPr>
        <w:tab/>
        <w:t>Фотоизображения, полученные с использованием камеры устройства, а также хранимые в памяти устройства, используются в рамках услуг, реализуемых в Приложении, в том числе для передачи фотоизображений через чат, а также использования в качестве подтверждающих документов для совершения операций.</w:t>
      </w:r>
    </w:p>
    <w:p w14:paraId="6DA00021" w14:textId="50E66B9F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2.3.</w:t>
      </w:r>
      <w:r w:rsidRPr="000C09BF">
        <w:rPr>
          <w:rFonts w:ascii="Roboto" w:hAnsi="Roboto"/>
          <w:color w:val="555555"/>
          <w:sz w:val="23"/>
          <w:szCs w:val="23"/>
        </w:rPr>
        <w:tab/>
        <w:t>Информация о мобильном устройстве, такая как модель мобильного устройства, версия операционной системы, уникальные идентификаторы устройства, а также данные о мобильной сети и номер мобильного телефона, используются для анализа возможных ошибок в работе Приложения и с</w:t>
      </w:r>
      <w:r>
        <w:rPr>
          <w:rFonts w:ascii="Roboto" w:hAnsi="Roboto"/>
          <w:color w:val="555555"/>
          <w:sz w:val="23"/>
          <w:szCs w:val="23"/>
        </w:rPr>
        <w:t>о</w:t>
      </w:r>
      <w:r w:rsidRPr="000C09BF">
        <w:rPr>
          <w:rFonts w:ascii="Roboto" w:hAnsi="Roboto"/>
          <w:color w:val="555555"/>
          <w:sz w:val="23"/>
          <w:szCs w:val="23"/>
        </w:rPr>
        <w:t>вершенствование работы Приложения.</w:t>
      </w:r>
    </w:p>
    <w:p w14:paraId="4C75BB83" w14:textId="3BC6D7A9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2.4.</w:t>
      </w:r>
      <w:r w:rsidRPr="000C09BF">
        <w:rPr>
          <w:rFonts w:ascii="Roboto" w:hAnsi="Roboto"/>
          <w:color w:val="555555"/>
          <w:sz w:val="23"/>
          <w:szCs w:val="23"/>
        </w:rPr>
        <w:tab/>
        <w:t>Персональные данные Пользователя могут быть запрошены Администратором при обращении Пользователя в службу поддержки Администратора для регистрации запроса. В данном случае Администратор обязуется использовать Персональные данные в соответствии с Законом «О персональных данных» Республики Казахстан и внутренними документами Администратора.</w:t>
      </w:r>
    </w:p>
    <w:p w14:paraId="401DF5F8" w14:textId="5C112A01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</w:t>
      </w:r>
      <w:r w:rsidRPr="000C09BF">
        <w:rPr>
          <w:rFonts w:ascii="Roboto" w:hAnsi="Roboto"/>
          <w:color w:val="555555"/>
          <w:sz w:val="23"/>
          <w:szCs w:val="23"/>
        </w:rPr>
        <w:tab/>
        <w:t>Дополнительные условия</w:t>
      </w:r>
    </w:p>
    <w:p w14:paraId="2AA6E5D1" w14:textId="522B2401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3.1.</w:t>
      </w:r>
      <w:r w:rsidRPr="000C09BF">
        <w:rPr>
          <w:rFonts w:ascii="Roboto" w:hAnsi="Roboto"/>
          <w:color w:val="555555"/>
          <w:sz w:val="23"/>
          <w:szCs w:val="23"/>
        </w:rPr>
        <w:tab/>
        <w:t>К настоящей Политике конфиденциальности и отношениям между Пользователем и Администратором, возникающим в связи с применением Политики конфиденциальности, подлежит применению право Республики Казахстан.</w:t>
      </w:r>
    </w:p>
    <w:p w14:paraId="12B3766E" w14:textId="2AF95F39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3.2.</w:t>
      </w:r>
      <w:r w:rsidRPr="000C09BF">
        <w:rPr>
          <w:rFonts w:ascii="Roboto" w:hAnsi="Roboto"/>
          <w:color w:val="555555"/>
          <w:sz w:val="23"/>
          <w:szCs w:val="23"/>
        </w:rPr>
        <w:tab/>
        <w:t>Администратор вправе вносить изменения в настоящую Политику конфиденциальности без согласия Пользователя.</w:t>
      </w:r>
    </w:p>
    <w:p w14:paraId="7F83C132" w14:textId="2475B19A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3.3.</w:t>
      </w:r>
      <w:r w:rsidRPr="000C09BF">
        <w:rPr>
          <w:rFonts w:ascii="Roboto" w:hAnsi="Roboto"/>
          <w:color w:val="555555"/>
          <w:sz w:val="23"/>
          <w:szCs w:val="23"/>
        </w:rPr>
        <w:tab/>
        <w:t>Новая Политика конфиденциальности вступает в силу с момента ее размещения на платформе Приложения, если иное не предусмотрено новой редакцией Политики конфиденциальности.</w:t>
      </w:r>
    </w:p>
    <w:p w14:paraId="5C36793D" w14:textId="72E05DA7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3.4.</w:t>
      </w:r>
      <w:r w:rsidRPr="000C09BF">
        <w:rPr>
          <w:rFonts w:ascii="Roboto" w:hAnsi="Roboto"/>
          <w:color w:val="555555"/>
          <w:sz w:val="23"/>
          <w:szCs w:val="23"/>
        </w:rPr>
        <w:tab/>
        <w:t>Пользователь обязуется самостоятельно следить за изменениями Политики конфиденциальности путем ознакомления с актуальной редакцией.</w:t>
      </w:r>
    </w:p>
    <w:p w14:paraId="30D61278" w14:textId="77777777" w:rsidR="000C09BF" w:rsidRPr="000C09BF" w:rsidRDefault="000C09BF" w:rsidP="000C09BF">
      <w:pPr>
        <w:pStyle w:val="a3"/>
        <w:shd w:val="clear" w:color="auto" w:fill="FFFFFF"/>
        <w:spacing w:after="360"/>
        <w:rPr>
          <w:rFonts w:ascii="Roboto" w:hAnsi="Roboto"/>
          <w:color w:val="555555"/>
          <w:sz w:val="23"/>
          <w:szCs w:val="23"/>
        </w:rPr>
      </w:pPr>
      <w:r w:rsidRPr="000C09BF">
        <w:rPr>
          <w:rFonts w:ascii="Roboto" w:hAnsi="Roboto"/>
          <w:color w:val="555555"/>
          <w:sz w:val="23"/>
          <w:szCs w:val="23"/>
        </w:rPr>
        <w:t>3.5.</w:t>
      </w:r>
      <w:r w:rsidRPr="000C09BF">
        <w:rPr>
          <w:rFonts w:ascii="Roboto" w:hAnsi="Roboto"/>
          <w:color w:val="555555"/>
          <w:sz w:val="23"/>
          <w:szCs w:val="23"/>
        </w:rPr>
        <w:tab/>
        <w:t>Все предложения или вопросы касательно настоящей Политики конфиденциальности следует сообщать по адресу: G.Viktorova@skomed.kz</w:t>
      </w:r>
    </w:p>
    <w:p w14:paraId="00B0DE48" w14:textId="77777777" w:rsidR="000C09BF" w:rsidRDefault="000C09BF" w:rsidP="005468A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555555"/>
          <w:sz w:val="23"/>
          <w:szCs w:val="23"/>
        </w:rPr>
      </w:pPr>
    </w:p>
    <w:p w14:paraId="415CE5AE" w14:textId="77777777" w:rsidR="00CD7C16" w:rsidRDefault="00CD7C16"/>
    <w:sectPr w:rsidR="00CD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21"/>
    <w:rsid w:val="000C09BF"/>
    <w:rsid w:val="002922DE"/>
    <w:rsid w:val="003047C2"/>
    <w:rsid w:val="00345288"/>
    <w:rsid w:val="00437EDF"/>
    <w:rsid w:val="005468AB"/>
    <w:rsid w:val="006C1CC8"/>
    <w:rsid w:val="00852928"/>
    <w:rsid w:val="00A101D0"/>
    <w:rsid w:val="00B64736"/>
    <w:rsid w:val="00CD7820"/>
    <w:rsid w:val="00CD7C16"/>
    <w:rsid w:val="00D81B63"/>
    <w:rsid w:val="00E37E21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76BC"/>
  <w15:chartTrackingRefBased/>
  <w15:docId w15:val="{9EDA10CB-879E-4E93-B14C-B72CF21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Galina Viktorova</cp:lastModifiedBy>
  <cp:revision>2</cp:revision>
  <dcterms:created xsi:type="dcterms:W3CDTF">2022-10-28T06:46:00Z</dcterms:created>
  <dcterms:modified xsi:type="dcterms:W3CDTF">2023-02-22T10:26:00Z</dcterms:modified>
</cp:coreProperties>
</file>